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70" w:rsidRDefault="00394470" w:rsidP="00394470">
      <w:pPr>
        <w:spacing w:after="0" w:line="360" w:lineRule="auto"/>
        <w:jc w:val="both"/>
      </w:pPr>
      <w:r>
        <w:t>Zainteresowanie mieszkańców województwa wielkopolskiego możliwością dofinansowania takich przedsięwzięć jak termomodernizacja budynków jednorodzinnych, wymiana źródła ciepła czy instalacja odnawialnych źródeł energii (OZE), jest w dalszym ciągu wysokie. Programy Narodowego Funduszu Ochrony Środowiska i Gospodarki Wodnej, jak „Ryś” czy „Kawka” są już nieaktualne. Ograniczanie niskiej emisji oraz zużycia energii jest jednak na tyle istotną kwestią, że Wojewódzki Fundusz Ochrony Środowiska i Gospodarki Wodnej w Poznaniu (</w:t>
      </w:r>
      <w:proofErr w:type="spellStart"/>
      <w:r>
        <w:t>WFOŚiGW</w:t>
      </w:r>
      <w:proofErr w:type="spellEnd"/>
      <w:r>
        <w:t>) zaplanował na 2017 rok, trzy nabory wniosków skierowane do osób fizycznych w ramach trzech nowych programów priorytetowych. Celem programów skierowanych do mieszkańców naszego województwa jest poprawa efektywności energetycznej w sektorze mieszkaniowym, co doprowadzi do ograniczenia lub uniknięcia emisji dwutlenku węgla.</w:t>
      </w:r>
    </w:p>
    <w:p w:rsidR="00394470" w:rsidRDefault="00394470" w:rsidP="00394470">
      <w:pPr>
        <w:spacing w:after="0" w:line="360" w:lineRule="auto"/>
        <w:jc w:val="both"/>
      </w:pPr>
    </w:p>
    <w:p w:rsidR="00394470" w:rsidRDefault="00394470" w:rsidP="00394470">
      <w:pPr>
        <w:spacing w:after="0" w:line="360" w:lineRule="auto"/>
        <w:jc w:val="both"/>
      </w:pPr>
      <w:r>
        <w:t>„OZE – 2017”</w:t>
      </w:r>
    </w:p>
    <w:p w:rsidR="00394470" w:rsidRDefault="00394470" w:rsidP="00394470">
      <w:pPr>
        <w:spacing w:after="0" w:line="360" w:lineRule="auto"/>
        <w:jc w:val="both"/>
      </w:pPr>
      <w:r>
        <w:t xml:space="preserve">„Inwestycje w zakresie odnawialnych źródeł energii dla budynków mieszkalnych jednorodzinnych” to Program dotyczący budowy systemów zaopatrzenia w ciepło i energię elektryczną, czyli zakupu i montażu instalacji o mocy do 40 </w:t>
      </w:r>
      <w:proofErr w:type="spellStart"/>
      <w:r>
        <w:t>kW</w:t>
      </w:r>
      <w:proofErr w:type="spellEnd"/>
      <w:r>
        <w:t xml:space="preserve"> w zakresie: systemów grzewczych z zastosowaniem pomp ciepła, systemów fotowoltaicznych, kolektorów słonecznych, małych elektrowni wiatrowych oraz systemów wentylacyjnych i klimatyzacyjnych z odzyskiem ciepła (rekuperacja). Formą pomocy finansowej w tym Programie ma być pożyczka z możliwością umorzenia do 30%, udzielana na okres do 15 lat, oprocentowana  w wysokości 1% w stosunku rocznym.  </w:t>
      </w:r>
    </w:p>
    <w:p w:rsidR="00394470" w:rsidRDefault="00394470" w:rsidP="00394470">
      <w:pPr>
        <w:spacing w:after="0" w:line="360" w:lineRule="auto"/>
        <w:jc w:val="both"/>
      </w:pPr>
    </w:p>
    <w:p w:rsidR="00394470" w:rsidRDefault="00394470" w:rsidP="00394470">
      <w:pPr>
        <w:spacing w:after="0" w:line="360" w:lineRule="auto"/>
        <w:jc w:val="both"/>
      </w:pPr>
      <w:r>
        <w:t>„TERMO -2017”</w:t>
      </w:r>
    </w:p>
    <w:p w:rsidR="00394470" w:rsidRDefault="00394470" w:rsidP="00394470">
      <w:pPr>
        <w:spacing w:after="0" w:line="360" w:lineRule="auto"/>
        <w:jc w:val="both"/>
      </w:pPr>
      <w:r>
        <w:t>„Termomodernizacja budynków mieszkalnych jednorodzinnych” to kolejny z programów skierowany do osób fizycznych. Dofinansowanie będzie można uzyskać na prace w budynkach wybudowanych przed rokiem 1999, polegające na ociepleniu ścian zewnętrznych, dachów, stropodachów, podłóg na gruncie, stropów nad/pod nieogrzewanymi pomieszczeniami, a także wymianie stolarki okiennej i drzwiowej i bram garażowych. Zakres rzeczowy przedsięwzięcia będzie musiał wynikać z opracowanego audytu energetycznego budynku. Uzupełnieniem wyżej wymienionych prac może być modernizacja lub wymiana źródła ciepła wraz z modernizacją lub wymianą instalacji centralnego ogrzewania (</w:t>
      </w:r>
      <w:proofErr w:type="spellStart"/>
      <w:r>
        <w:t>c.o</w:t>
      </w:r>
      <w:proofErr w:type="spellEnd"/>
      <w:r>
        <w:t>.) oraz ciepłej wody użytkowej (</w:t>
      </w:r>
      <w:proofErr w:type="spellStart"/>
      <w:r>
        <w:t>c.w.u</w:t>
      </w:r>
      <w:proofErr w:type="spellEnd"/>
      <w:r>
        <w:t xml:space="preserve">.) o ile będzie to wynikać z audytu energetycznego. Uzupełnieniem może być również zakup i montaż </w:t>
      </w:r>
      <w:proofErr w:type="spellStart"/>
      <w:r>
        <w:t>mikroinstalacji</w:t>
      </w:r>
      <w:proofErr w:type="spellEnd"/>
      <w:r>
        <w:t xml:space="preserve"> odnawialnych źródeł energii (pomp ciepła, kolektorów słonecznych, paneli fotowoltaicznych). Formą pomocy finansowej w Programie „Termo - 2017” ma być pożyczka z możliwością umorzenia do 30%, udzielana na okres do 15 lat, oprocentowana  w wysokości 2,8% w stosunku rocznym.  </w:t>
      </w:r>
    </w:p>
    <w:p w:rsidR="00394470" w:rsidRDefault="00394470" w:rsidP="00394470">
      <w:pPr>
        <w:spacing w:after="0" w:line="360" w:lineRule="auto"/>
        <w:jc w:val="both"/>
      </w:pPr>
    </w:p>
    <w:p w:rsidR="00394470" w:rsidRDefault="00394470" w:rsidP="00394470">
      <w:pPr>
        <w:spacing w:after="0" w:line="360" w:lineRule="auto"/>
        <w:jc w:val="both"/>
      </w:pPr>
    </w:p>
    <w:p w:rsidR="00394470" w:rsidRDefault="00394470" w:rsidP="00394470">
      <w:pPr>
        <w:spacing w:after="0" w:line="360" w:lineRule="auto"/>
        <w:jc w:val="both"/>
      </w:pPr>
      <w:r>
        <w:lastRenderedPageBreak/>
        <w:t>„PIECYK – 2017”</w:t>
      </w:r>
    </w:p>
    <w:p w:rsidR="00394470" w:rsidRDefault="00394470" w:rsidP="00394470">
      <w:pPr>
        <w:spacing w:after="0" w:line="360" w:lineRule="auto"/>
        <w:jc w:val="both"/>
      </w:pPr>
      <w:r>
        <w:t xml:space="preserve">Pełna nazwa tego programu to „Wymiana źródła ciepła w budynkach jednorodzinnych i lokalach mieszkalnych”. Skierowany jest on do osób, które są zainteresowane wyłącznie modernizacją lub wymianą źródła ciepła wraz z ewentualną modernizacją lub wymianą instalacji </w:t>
      </w:r>
      <w:proofErr w:type="spellStart"/>
      <w:r>
        <w:t>c.o</w:t>
      </w:r>
      <w:proofErr w:type="spellEnd"/>
      <w:r>
        <w:t xml:space="preserve">. i </w:t>
      </w:r>
      <w:proofErr w:type="spellStart"/>
      <w:r>
        <w:t>c.w.u</w:t>
      </w:r>
      <w:proofErr w:type="spellEnd"/>
      <w:r>
        <w:t xml:space="preserve">. Wsparcie finansowe można więc uzyskać na zakup i montaż kotłów olejowych, gazowych, gazowo – olejowych, ogrzewania elektrycznego, wymiennika ciepła/węzła cieplnego oraz kotłów na paliwa stałe, przy czym w tym ostatnim przypadku będą one musiały spełniać określone w programie priorytetowym wymagania. Formą pomocy finansowej w Programie „Piecyk - 2017” ma być pożyczka z możliwością umorzenia do 40%, udzielana na okres do 15 lat, oprocentowana  w wysokości 2,8% w stosunku rocznym.  </w:t>
      </w:r>
    </w:p>
    <w:p w:rsidR="00394470" w:rsidRDefault="00394470" w:rsidP="00394470">
      <w:pPr>
        <w:spacing w:after="0" w:line="360" w:lineRule="auto"/>
        <w:jc w:val="both"/>
      </w:pPr>
    </w:p>
    <w:p w:rsidR="00394470" w:rsidRDefault="00394470" w:rsidP="00394470">
      <w:pPr>
        <w:spacing w:after="0" w:line="360" w:lineRule="auto"/>
        <w:jc w:val="both"/>
      </w:pPr>
      <w:r>
        <w:t>Nabory wniosków w ramach powyższych Programów zaplanowane są na pierwsze półrocze 2017 r. Każdy z nich jednak odbędzie się w innym terminie. Jako pierwszy ma wystartować Program „OZE – 2017” - nabór wniosków zaplanowany jest na styczeń. Następny w kolejności – „Termo -2017” powinien rozpocząć się w marcu, a ostatni czyli „Piecyk – 2017” – w maju 2017 r. Należy jednak pamiętać, że powyższe terminy mają charakter informacyjny i mogą ulec zmianie.</w:t>
      </w:r>
    </w:p>
    <w:p w:rsidR="00394470" w:rsidRDefault="00394470" w:rsidP="00394470">
      <w:pPr>
        <w:spacing w:after="0" w:line="360" w:lineRule="auto"/>
        <w:jc w:val="both"/>
      </w:pPr>
      <w:r>
        <w:t xml:space="preserve">Na szczegółowe i ostateczne warunki i zasady wsparcia w ramach powyższych Programów należy poczekać do momentu ogłoszenia naborów i opracowania Regulaminów przez </w:t>
      </w:r>
      <w:proofErr w:type="spellStart"/>
      <w:r>
        <w:t>WFOŚiGW</w:t>
      </w:r>
      <w:proofErr w:type="spellEnd"/>
      <w:r>
        <w:t xml:space="preserve"> w Poznaniu. Aktualne informacje będą udostępniane na stronie </w:t>
      </w:r>
      <w:hyperlink r:id="rId4" w:history="1">
        <w:r w:rsidRPr="00F952D9">
          <w:rPr>
            <w:rStyle w:val="Hipercze"/>
          </w:rPr>
          <w:t>www.wfosgw.poznan.pl</w:t>
        </w:r>
      </w:hyperlink>
      <w:r>
        <w:t xml:space="preserve"> w zakładce „Oferta dla osób fizycznych”.</w:t>
      </w:r>
    </w:p>
    <w:p w:rsidR="00394470" w:rsidRDefault="00394470" w:rsidP="00394470"/>
    <w:p w:rsidR="00394470" w:rsidRDefault="00394470" w:rsidP="00394470">
      <w:pPr>
        <w:spacing w:after="0" w:line="240" w:lineRule="auto"/>
        <w:jc w:val="both"/>
      </w:pPr>
      <w:r>
        <w:t>Magdalena Żelichowska</w:t>
      </w:r>
    </w:p>
    <w:p w:rsidR="00394470" w:rsidRDefault="00394470" w:rsidP="00394470">
      <w:pPr>
        <w:spacing w:after="0" w:line="240" w:lineRule="auto"/>
        <w:jc w:val="both"/>
      </w:pPr>
      <w:r>
        <w:t xml:space="preserve">Doradca energetyczny </w:t>
      </w:r>
      <w:proofErr w:type="spellStart"/>
      <w:r>
        <w:t>WFOŚiGW</w:t>
      </w:r>
      <w:proofErr w:type="spellEnd"/>
      <w:r>
        <w:t xml:space="preserve"> w </w:t>
      </w:r>
      <w:proofErr w:type="spellStart"/>
      <w:r>
        <w:t>P-niu</w:t>
      </w:r>
      <w:proofErr w:type="spellEnd"/>
    </w:p>
    <w:p w:rsidR="00394470" w:rsidRPr="008374BE" w:rsidRDefault="00394470" w:rsidP="00394470">
      <w:pPr>
        <w:spacing w:after="0" w:line="240" w:lineRule="auto"/>
        <w:jc w:val="both"/>
        <w:rPr>
          <w:lang w:val="en-US"/>
        </w:rPr>
      </w:pPr>
      <w:r w:rsidRPr="008374BE">
        <w:rPr>
          <w:lang w:val="en-US"/>
        </w:rPr>
        <w:t>tel. 61-8456-244</w:t>
      </w:r>
    </w:p>
    <w:p w:rsidR="00394470" w:rsidRDefault="00394470" w:rsidP="00394470">
      <w:pPr>
        <w:spacing w:after="0" w:line="240" w:lineRule="auto"/>
        <w:jc w:val="both"/>
        <w:rPr>
          <w:lang w:val="en-US"/>
        </w:rPr>
      </w:pPr>
      <w:r w:rsidRPr="008374BE">
        <w:rPr>
          <w:lang w:val="en-US"/>
        </w:rPr>
        <w:t xml:space="preserve">e-mail: </w:t>
      </w:r>
      <w:hyperlink r:id="rId5" w:history="1">
        <w:r w:rsidRPr="00705479">
          <w:rPr>
            <w:rStyle w:val="Hipercze"/>
            <w:lang w:val="en-US"/>
          </w:rPr>
          <w:t>magdalena.zelichowska@wfosgw.poznan.pl</w:t>
        </w:r>
      </w:hyperlink>
    </w:p>
    <w:p w:rsidR="00F47A6F" w:rsidRPr="00394470" w:rsidRDefault="00F47A6F">
      <w:pPr>
        <w:rPr>
          <w:lang w:val="en-US"/>
        </w:rPr>
      </w:pPr>
    </w:p>
    <w:sectPr w:rsidR="00F47A6F" w:rsidRPr="00394470" w:rsidSect="00F4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4470"/>
    <w:rsid w:val="00394470"/>
    <w:rsid w:val="00F4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44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zelichowska@wfosgw.poznan.pl" TargetMode="External"/><Relationship Id="rId4" Type="http://schemas.openxmlformats.org/officeDocument/2006/relationships/hyperlink" Target="http://www.wfosgw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3716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mzelichowska</dc:creator>
  <cp:lastModifiedBy>mzelichowska</cp:lastModifiedBy>
  <cp:revision>1</cp:revision>
  <dcterms:created xsi:type="dcterms:W3CDTF">2016-12-20T12:45:00Z</dcterms:created>
  <dcterms:modified xsi:type="dcterms:W3CDTF">2016-12-20T12:46:00Z</dcterms:modified>
</cp:coreProperties>
</file>